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CD" w:rsidRPr="00B96DDF" w:rsidRDefault="00971E24"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9" o:title=""/>
            <w10:wrap type="topAndBottom"/>
          </v:shape>
          <o:OLEObject Type="Embed" ProgID="CorelDRAW.Graphic.14" ShapeID="_x0000_s1026" DrawAspect="Content" ObjectID="_1569319969" r:id="rId10"/>
        </w:pict>
      </w:r>
      <w:r>
        <w:rPr>
          <w:noProof/>
        </w:rPr>
        <w:pict>
          <v:shape id="_x0000_s1027" type="#_x0000_t75" style="position:absolute;left:0;text-align:left;margin-left:-18.45pt;margin-top:-4.3pt;width:214.8pt;height:81pt;z-index:251657216">
            <v:imagedata r:id="rId11" o:title=""/>
            <w10:wrap type="topAndBottom"/>
          </v:shape>
          <o:OLEObject Type="Embed" ProgID="CorelDRAW.Graphic.14" ShapeID="_x0000_s1027" DrawAspect="Content" ObjectID="_1569319970" r:id="rId12"/>
        </w:pi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PUZ PENTRU RIDICARE RESTRICTIE DE CONSTRUIRE SI SCHIMBARE DESTINATIE DIN ZONA INSTITUTII PUBLICE , SERVICII SI FUNCTIUNI DE INTERES GENERAL IN ZONA MIXTA INSTITUTII SI SERVICII SI LOCUINTE COLECTIVE SI MODIFICARE INDICATORI URBANISTICI</w:t>
      </w:r>
    </w:p>
    <w:p w:rsidR="00CE51CD" w:rsidRPr="0049489C" w:rsidRDefault="0049489C" w:rsidP="0049489C">
      <w:pPr>
        <w:contextualSpacing/>
        <w:rPr>
          <w:rFonts w:ascii="Arial" w:hAnsi="Arial" w:cs="Arial"/>
          <w:sz w:val="24"/>
          <w:szCs w:val="24"/>
          <w:lang w:val="ro-RO"/>
        </w:rPr>
      </w:pPr>
      <w:r>
        <w:rPr>
          <w:rFonts w:ascii="Arial" w:hAnsi="Arial" w:cs="Arial"/>
          <w:sz w:val="24"/>
          <w:szCs w:val="24"/>
          <w:lang w:val="en-US"/>
        </w:rPr>
        <w:t xml:space="preserve">       ●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Pr="0049489C">
        <w:rPr>
          <w:rFonts w:ascii="Arial" w:hAnsi="Arial" w:cs="Arial"/>
          <w:b/>
          <w:bCs/>
          <w:color w:val="000000"/>
          <w:sz w:val="24"/>
          <w:szCs w:val="24"/>
          <w:lang w:val="ro-RO"/>
        </w:rPr>
        <w:t xml:space="preserve">municipiul PLOIESTI, Str. b-dul REPUBLICII  , Nr 162 , jud. </w:t>
      </w:r>
      <w:r>
        <w:rPr>
          <w:rFonts w:ascii="Arial" w:hAnsi="Arial" w:cs="Arial"/>
          <w:b/>
          <w:bCs/>
          <w:color w:val="000000"/>
          <w:sz w:val="24"/>
          <w:szCs w:val="24"/>
          <w:lang w:val="ro-RO"/>
        </w:rPr>
        <w:t>PH</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49489C">
        <w:rPr>
          <w:rFonts w:ascii="Arial" w:hAnsi="Arial" w:cs="Arial"/>
          <w:b/>
          <w:bCs/>
          <w:sz w:val="24"/>
          <w:szCs w:val="24"/>
          <w:lang w:val="pt-BR"/>
        </w:rPr>
        <w:t xml:space="preserve">GENIAL TRANSACTIONS CARS </w:t>
      </w:r>
      <w:r w:rsidRPr="00B96DDF">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t>05</w:t>
      </w:r>
      <w:r w:rsidR="00CE51CD" w:rsidRPr="00B96DDF">
        <w:rPr>
          <w:rFonts w:ascii="Arial" w:hAnsi="Arial" w:cs="Arial"/>
          <w:sz w:val="24"/>
          <w:szCs w:val="24"/>
          <w:lang w:val="en-US"/>
        </w:rPr>
        <w:t>.0</w:t>
      </w:r>
      <w:r>
        <w:rPr>
          <w:rFonts w:ascii="Arial" w:hAnsi="Arial" w:cs="Arial"/>
          <w:sz w:val="24"/>
          <w:szCs w:val="24"/>
          <w:lang w:val="en-US"/>
        </w:rPr>
        <w:t>7</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49489C">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privind intocmire </w:t>
      </w:r>
      <w:r w:rsidR="0049489C" w:rsidRPr="0049489C">
        <w:rPr>
          <w:rFonts w:ascii="Arial" w:hAnsi="Arial" w:cs="Arial"/>
          <w:b/>
          <w:bCs/>
          <w:sz w:val="24"/>
          <w:szCs w:val="24"/>
          <w:lang w:val="en-US"/>
        </w:rPr>
        <w:t>PUZ PENTRU RIDICARE RESTRICTIE DE CONSTRUIRE SI SCHIMBARE DESTINATIE DIN ZONA INSTITUTII PUBLICE , SERVICII SI FUNCTIUNI DE INTERES GENERAL IN ZONA MIXTA INSTITUTII SI SERVICII SI LOCUINTE COLECTIVE SI MODIFICARE INDICATORI URBANISTICI</w:t>
      </w:r>
      <w:r w:rsidRPr="00B96DDF">
        <w:rPr>
          <w:rFonts w:ascii="Arial" w:hAnsi="Arial" w:cs="Arial"/>
          <w:sz w:val="24"/>
          <w:szCs w:val="24"/>
          <w:lang w:val="en-US"/>
        </w:rPr>
        <w:t xml:space="preserve">este o etapa intermediara in demersurile beneficiarului, </w:t>
      </w:r>
      <w:r w:rsidR="0049489C" w:rsidRPr="0049489C">
        <w:rPr>
          <w:rFonts w:ascii="Arial" w:hAnsi="Arial" w:cs="Arial"/>
          <w:b/>
          <w:bCs/>
          <w:sz w:val="24"/>
          <w:szCs w:val="24"/>
          <w:lang w:val="pt-BR"/>
        </w:rPr>
        <w:t>GENIAL TRANSACTIONS CARS S.R.L.</w:t>
      </w:r>
      <w:r w:rsidR="0049489C">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o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Tel </w:t>
      </w:r>
      <w:r w:rsidR="0049489C">
        <w:rPr>
          <w:rFonts w:ascii="Arial" w:hAnsi="Arial" w:cs="Arial"/>
          <w:sz w:val="24"/>
          <w:szCs w:val="24"/>
          <w:lang w:val="ro-RO"/>
        </w:rPr>
        <w:t>Paraschiv Justin - Ovidiu</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C46D5E" w:rsidRPr="005430A3">
        <w:rPr>
          <w:rFonts w:ascii="Arial" w:hAnsi="Arial" w:cs="Arial"/>
          <w:color w:val="000000" w:themeColor="text1"/>
          <w:sz w:val="24"/>
          <w:szCs w:val="24"/>
        </w:rPr>
        <w:t>rile</w:t>
      </w:r>
      <w:r w:rsidR="00CE51CD" w:rsidRPr="005430A3">
        <w:rPr>
          <w:rFonts w:ascii="Arial" w:hAnsi="Arial" w:cs="Arial"/>
          <w:color w:val="000000" w:themeColor="text1"/>
          <w:sz w:val="24"/>
          <w:szCs w:val="24"/>
        </w:rPr>
        <w:t xml:space="preserve"> pentru care s-a demarat documentatia sunt proprietatea </w:t>
      </w:r>
      <w:r w:rsidR="005430A3" w:rsidRPr="005430A3">
        <w:rPr>
          <w:rFonts w:ascii="Arial" w:hAnsi="Arial" w:cs="Arial"/>
          <w:color w:val="000000" w:themeColor="text1"/>
          <w:sz w:val="24"/>
          <w:szCs w:val="24"/>
        </w:rPr>
        <w:t>:</w:t>
      </w:r>
    </w:p>
    <w:p w:rsidR="00CE51CD" w:rsidRPr="005430A3" w:rsidRDefault="0049489C"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 xml:space="preserve">GENIAL TRANSACTIONS CARS S.R.L. </w:t>
      </w:r>
      <w:r w:rsidR="00C46D5E" w:rsidRPr="005430A3">
        <w:rPr>
          <w:rFonts w:ascii="Arial" w:hAnsi="Arial" w:cs="Arial"/>
          <w:b/>
          <w:bCs/>
          <w:color w:val="000000" w:themeColor="text1"/>
          <w:sz w:val="24"/>
          <w:szCs w:val="24"/>
          <w:lang w:val="pt-BR"/>
        </w:rPr>
        <w:t>.</w:t>
      </w:r>
      <w:r w:rsidR="00CE51CD" w:rsidRPr="005430A3">
        <w:rPr>
          <w:rFonts w:ascii="Arial" w:hAnsi="Arial" w:cs="Arial"/>
          <w:color w:val="000000" w:themeColor="text1"/>
          <w:sz w:val="24"/>
          <w:szCs w:val="24"/>
        </w:rPr>
        <w:t xml:space="preserve">.conform:- </w:t>
      </w:r>
      <w:r w:rsidR="00C46D5E" w:rsidRPr="005430A3">
        <w:rPr>
          <w:rFonts w:ascii="Arial" w:hAnsi="Arial" w:cs="Arial"/>
          <w:color w:val="000000" w:themeColor="text1"/>
          <w:sz w:val="24"/>
          <w:szCs w:val="24"/>
        </w:rPr>
        <w:t>CVC</w:t>
      </w:r>
      <w:r w:rsidR="00CE51CD" w:rsidRPr="005430A3">
        <w:rPr>
          <w:rFonts w:ascii="Arial" w:hAnsi="Arial" w:cs="Arial"/>
          <w:color w:val="000000" w:themeColor="text1"/>
          <w:sz w:val="24"/>
          <w:szCs w:val="24"/>
        </w:rPr>
        <w:t xml:space="preserve"> autentificat cu nr.</w:t>
      </w:r>
      <w:r w:rsidR="005430A3" w:rsidRPr="005430A3">
        <w:rPr>
          <w:rFonts w:ascii="Arial" w:hAnsi="Arial" w:cs="Arial"/>
          <w:color w:val="000000" w:themeColor="text1"/>
          <w:sz w:val="24"/>
          <w:szCs w:val="24"/>
        </w:rPr>
        <w:t>630</w:t>
      </w:r>
      <w:r w:rsidR="00C46D5E" w:rsidRPr="005430A3">
        <w:rPr>
          <w:rFonts w:ascii="Arial" w:hAnsi="Arial" w:cs="Arial"/>
          <w:color w:val="000000" w:themeColor="text1"/>
          <w:sz w:val="24"/>
          <w:szCs w:val="24"/>
        </w:rPr>
        <w:t>/</w:t>
      </w:r>
      <w:r w:rsidR="00971E24">
        <w:rPr>
          <w:rFonts w:ascii="Arial" w:hAnsi="Arial" w:cs="Arial"/>
          <w:color w:val="000000" w:themeColor="text1"/>
          <w:sz w:val="24"/>
          <w:szCs w:val="24"/>
        </w:rPr>
        <w:t>22.12</w:t>
      </w:r>
      <w:r w:rsidR="005430A3" w:rsidRPr="005430A3">
        <w:rPr>
          <w:rFonts w:ascii="Arial" w:hAnsi="Arial" w:cs="Arial"/>
          <w:color w:val="000000" w:themeColor="text1"/>
          <w:sz w:val="24"/>
          <w:szCs w:val="24"/>
        </w:rPr>
        <w:t xml:space="preserve">.2016 </w:t>
      </w:r>
      <w:r w:rsidR="00CE51CD" w:rsidRPr="005430A3">
        <w:rPr>
          <w:rFonts w:ascii="Arial" w:hAnsi="Arial" w:cs="Arial"/>
          <w:color w:val="000000" w:themeColor="text1"/>
          <w:sz w:val="24"/>
          <w:szCs w:val="24"/>
        </w:rPr>
        <w:t xml:space="preserve"> la B</w:t>
      </w:r>
      <w:r w:rsidR="00C46D5E" w:rsidRPr="005430A3">
        <w:rPr>
          <w:rFonts w:ascii="Arial" w:hAnsi="Arial" w:cs="Arial"/>
          <w:color w:val="000000" w:themeColor="text1"/>
          <w:sz w:val="24"/>
          <w:szCs w:val="24"/>
        </w:rPr>
        <w:t>I</w:t>
      </w:r>
      <w:r w:rsidR="00CE51CD" w:rsidRPr="005430A3">
        <w:rPr>
          <w:rFonts w:ascii="Arial" w:hAnsi="Arial" w:cs="Arial"/>
          <w:color w:val="000000" w:themeColor="text1"/>
          <w:sz w:val="24"/>
          <w:szCs w:val="24"/>
        </w:rPr>
        <w:t xml:space="preserve">N </w:t>
      </w:r>
      <w:r w:rsidR="00C46D5E" w:rsidRPr="005430A3">
        <w:rPr>
          <w:rFonts w:ascii="Arial" w:hAnsi="Arial" w:cs="Arial"/>
          <w:color w:val="000000" w:themeColor="text1"/>
          <w:sz w:val="24"/>
          <w:szCs w:val="24"/>
        </w:rPr>
        <w:t>Calin Mirela</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comuna Blejoi</w:t>
      </w:r>
      <w:r w:rsidR="00CE51CD" w:rsidRPr="005430A3">
        <w:rPr>
          <w:rFonts w:ascii="Arial" w:hAnsi="Arial" w:cs="Arial"/>
          <w:color w:val="000000" w:themeColor="text1"/>
          <w:sz w:val="24"/>
          <w:szCs w:val="24"/>
        </w:rPr>
        <w:t xml:space="preserve"> </w:t>
      </w:r>
      <w:r w:rsidR="00971E24">
        <w:rPr>
          <w:rFonts w:ascii="Arial" w:hAnsi="Arial" w:cs="Arial"/>
          <w:color w:val="000000" w:themeColor="text1"/>
          <w:sz w:val="24"/>
          <w:szCs w:val="24"/>
        </w:rPr>
        <w:t xml:space="preserve">terenul </w:t>
      </w:r>
      <w:r w:rsidR="008D7FC9">
        <w:rPr>
          <w:rFonts w:ascii="Arial" w:hAnsi="Arial" w:cs="Arial"/>
          <w:color w:val="000000" w:themeColor="text1"/>
          <w:sz w:val="24"/>
          <w:szCs w:val="24"/>
        </w:rPr>
        <w:t xml:space="preserve">intravilan situat in Municipiul Ploiesti , Judetul Prahova Bulevardul Republicii , Nr 162 , in suprafata de </w:t>
      </w:r>
      <w:r w:rsidR="008D7FC9">
        <w:rPr>
          <w:rFonts w:ascii="Arial" w:hAnsi="Arial" w:cs="Arial"/>
          <w:b/>
          <w:color w:val="000000" w:themeColor="text1"/>
          <w:sz w:val="24"/>
          <w:szCs w:val="24"/>
        </w:rPr>
        <w:t xml:space="preserve">4614  mp </w:t>
      </w:r>
      <w:r w:rsidR="008D7FC9">
        <w:rPr>
          <w:rFonts w:ascii="Arial" w:hAnsi="Arial" w:cs="Arial"/>
          <w:color w:val="000000" w:themeColor="text1"/>
          <w:sz w:val="24"/>
          <w:szCs w:val="24"/>
        </w:rPr>
        <w:t>cu numar cadastral 142489 .</w:t>
      </w:r>
    </w:p>
    <w:p w:rsidR="005430A3" w:rsidRPr="008D7FC9" w:rsidRDefault="005430A3" w:rsidP="0049489C">
      <w:pPr>
        <w:numPr>
          <w:ilvl w:val="0"/>
          <w:numId w:val="36"/>
        </w:numPr>
        <w:jc w:val="both"/>
        <w:rPr>
          <w:rFonts w:ascii="Arial" w:hAnsi="Arial" w:cs="Arial"/>
          <w:color w:val="000000" w:themeColor="text1"/>
          <w:sz w:val="24"/>
          <w:szCs w:val="24"/>
        </w:rPr>
      </w:pPr>
      <w:r w:rsidRPr="005430A3">
        <w:rPr>
          <w:rFonts w:ascii="Arial" w:hAnsi="Arial" w:cs="Arial"/>
          <w:b/>
          <w:bCs/>
          <w:color w:val="000000" w:themeColor="text1"/>
          <w:sz w:val="24"/>
          <w:szCs w:val="24"/>
          <w:lang w:val="pt-BR"/>
        </w:rPr>
        <w:t>DUMITRU DAN LEONARD si DUMITRU DOMINICA GABRIELA</w:t>
      </w:r>
      <w:r>
        <w:rPr>
          <w:rFonts w:ascii="Arial" w:hAnsi="Arial" w:cs="Arial"/>
          <w:b/>
          <w:bCs/>
          <w:color w:val="000000" w:themeColor="text1"/>
          <w:sz w:val="24"/>
          <w:szCs w:val="24"/>
          <w:lang w:val="pt-BR"/>
        </w:rPr>
        <w:t xml:space="preserve"> </w:t>
      </w:r>
      <w:r w:rsidR="00971E24">
        <w:rPr>
          <w:rFonts w:ascii="Arial" w:hAnsi="Arial" w:cs="Arial"/>
          <w:bCs/>
          <w:color w:val="000000" w:themeColor="text1"/>
          <w:sz w:val="24"/>
          <w:szCs w:val="24"/>
          <w:lang w:val="pt-BR"/>
        </w:rPr>
        <w:t xml:space="preserve">: conform Act Dezlipire autentificat cu Nr. 270 , 02.05.2017 </w:t>
      </w:r>
      <w:r w:rsidR="00971E24" w:rsidRPr="005430A3">
        <w:rPr>
          <w:rFonts w:ascii="Arial" w:hAnsi="Arial" w:cs="Arial"/>
          <w:color w:val="000000" w:themeColor="text1"/>
          <w:sz w:val="24"/>
          <w:szCs w:val="24"/>
        </w:rPr>
        <w:t xml:space="preserve">BIN Calin Mirela comuna Blejoi </w:t>
      </w:r>
      <w:r w:rsidR="00971E24">
        <w:rPr>
          <w:rFonts w:ascii="Arial" w:hAnsi="Arial" w:cs="Arial"/>
          <w:color w:val="000000" w:themeColor="text1"/>
          <w:sz w:val="24"/>
          <w:szCs w:val="24"/>
        </w:rPr>
        <w:t xml:space="preserve"> . </w:t>
      </w:r>
      <w:r w:rsidR="00971E24">
        <w:rPr>
          <w:rFonts w:ascii="Arial" w:hAnsi="Arial" w:cs="Arial"/>
          <w:b/>
          <w:bCs/>
          <w:color w:val="000000" w:themeColor="text1"/>
          <w:sz w:val="24"/>
          <w:szCs w:val="24"/>
          <w:lang w:val="pt-BR"/>
        </w:rPr>
        <w:t xml:space="preserve">Lot Nr. 1 – </w:t>
      </w:r>
      <w:r w:rsidR="00971E24">
        <w:rPr>
          <w:rFonts w:ascii="Arial" w:hAnsi="Arial" w:cs="Arial"/>
          <w:bCs/>
          <w:color w:val="000000" w:themeColor="text1"/>
          <w:sz w:val="24"/>
          <w:szCs w:val="24"/>
          <w:lang w:val="pt-BR"/>
        </w:rPr>
        <w:t xml:space="preserve">compus din teren intravilan situat in Municipiul Ploiesti , jud. Prahova , Bulevardul Republicii , nr 162 , in suprafata de </w:t>
      </w:r>
      <w:r w:rsidR="00971E24" w:rsidRPr="00971E24">
        <w:rPr>
          <w:rFonts w:ascii="Arial" w:hAnsi="Arial" w:cs="Arial"/>
          <w:b/>
          <w:bCs/>
          <w:color w:val="000000" w:themeColor="text1"/>
          <w:sz w:val="24"/>
          <w:szCs w:val="24"/>
          <w:lang w:val="pt-BR"/>
        </w:rPr>
        <w:t>656 mp</w:t>
      </w:r>
      <w:r w:rsidR="00971E24">
        <w:rPr>
          <w:rFonts w:ascii="Arial" w:hAnsi="Arial" w:cs="Arial"/>
          <w:bCs/>
          <w:color w:val="000000" w:themeColor="text1"/>
          <w:sz w:val="24"/>
          <w:szCs w:val="24"/>
          <w:lang w:val="pt-BR"/>
        </w:rPr>
        <w:t xml:space="preserve"> , cu numar cadastral 142848 , </w:t>
      </w:r>
      <w:r w:rsidR="00971E24">
        <w:rPr>
          <w:rFonts w:ascii="Arial" w:hAnsi="Arial" w:cs="Arial"/>
          <w:b/>
          <w:bCs/>
          <w:color w:val="000000" w:themeColor="text1"/>
          <w:sz w:val="24"/>
          <w:szCs w:val="24"/>
          <w:lang w:val="pt-BR"/>
        </w:rPr>
        <w:t xml:space="preserve">Lot Nr. 2 - </w:t>
      </w:r>
      <w:r w:rsidR="00971E24">
        <w:rPr>
          <w:rFonts w:ascii="Arial" w:hAnsi="Arial" w:cs="Arial"/>
          <w:bCs/>
          <w:color w:val="000000" w:themeColor="text1"/>
          <w:sz w:val="24"/>
          <w:szCs w:val="24"/>
          <w:lang w:val="pt-BR"/>
        </w:rPr>
        <w:t xml:space="preserve"> compus din teren intravilan situat in Municipiul Ploiesti , Judetul Prahova , Bulevardul Republicii , Nr 162 , in suprafata totala de </w:t>
      </w:r>
      <w:r w:rsidR="00971E24">
        <w:rPr>
          <w:rFonts w:ascii="Arial" w:hAnsi="Arial" w:cs="Arial"/>
          <w:b/>
          <w:bCs/>
          <w:color w:val="000000" w:themeColor="text1"/>
          <w:sz w:val="24"/>
          <w:szCs w:val="24"/>
          <w:lang w:val="pt-BR"/>
        </w:rPr>
        <w:t xml:space="preserve">4319 mp </w:t>
      </w:r>
      <w:r w:rsidR="00971E24">
        <w:rPr>
          <w:rFonts w:ascii="Arial" w:hAnsi="Arial" w:cs="Arial"/>
          <w:bCs/>
          <w:color w:val="000000" w:themeColor="text1"/>
          <w:sz w:val="24"/>
          <w:szCs w:val="24"/>
          <w:lang w:val="pt-BR"/>
        </w:rPr>
        <w:t xml:space="preserve">cu numar cadastral </w:t>
      </w:r>
      <w:r w:rsidR="00971E24" w:rsidRPr="00971E24">
        <w:rPr>
          <w:rFonts w:ascii="Arial" w:hAnsi="Arial" w:cs="Arial"/>
          <w:bCs/>
          <w:color w:val="000000" w:themeColor="text1"/>
          <w:sz w:val="24"/>
          <w:szCs w:val="24"/>
          <w:lang w:val="pt-BR"/>
        </w:rPr>
        <w:t>142849</w:t>
      </w:r>
      <w:r w:rsidR="00971E24">
        <w:rPr>
          <w:rFonts w:ascii="Arial" w:hAnsi="Arial" w:cs="Arial"/>
          <w:bCs/>
          <w:color w:val="000000" w:themeColor="text1"/>
          <w:sz w:val="24"/>
          <w:szCs w:val="24"/>
          <w:lang w:val="pt-BR"/>
        </w:rPr>
        <w:t xml:space="preserve"> . </w:t>
      </w:r>
    </w:p>
    <w:p w:rsidR="008D7FC9" w:rsidRDefault="008D7FC9" w:rsidP="008D7FC9">
      <w:pPr>
        <w:ind w:left="720"/>
        <w:jc w:val="both"/>
        <w:rPr>
          <w:rFonts w:ascii="Arial" w:hAnsi="Arial" w:cs="Arial"/>
          <w:b/>
          <w:bCs/>
          <w:color w:val="000000" w:themeColor="text1"/>
          <w:sz w:val="24"/>
          <w:szCs w:val="24"/>
          <w:lang w:val="pt-BR"/>
        </w:rPr>
      </w:pPr>
    </w:p>
    <w:p w:rsidR="008D7FC9" w:rsidRDefault="008D7FC9" w:rsidP="008D7FC9">
      <w:pPr>
        <w:ind w:left="720"/>
        <w:jc w:val="both"/>
        <w:rPr>
          <w:rFonts w:ascii="Arial" w:hAnsi="Arial" w:cs="Arial"/>
          <w:b/>
          <w:bCs/>
          <w:color w:val="000000" w:themeColor="text1"/>
          <w:sz w:val="24"/>
          <w:szCs w:val="24"/>
          <w:lang w:val="pt-BR"/>
        </w:rPr>
      </w:pPr>
      <w:r>
        <w:rPr>
          <w:rFonts w:ascii="Arial" w:hAnsi="Arial" w:cs="Arial"/>
          <w:b/>
          <w:bCs/>
          <w:color w:val="000000" w:themeColor="text1"/>
          <w:sz w:val="24"/>
          <w:szCs w:val="24"/>
          <w:lang w:val="pt-BR"/>
        </w:rPr>
        <w:t xml:space="preserve">Suprafata zona studiata 11819 mp </w:t>
      </w:r>
    </w:p>
    <w:p w:rsidR="008D7FC9" w:rsidRPr="008D7FC9" w:rsidRDefault="008D7FC9" w:rsidP="008D7FC9">
      <w:pPr>
        <w:ind w:left="720"/>
        <w:jc w:val="both"/>
        <w:rPr>
          <w:rFonts w:ascii="Arial" w:hAnsi="Arial" w:cs="Arial"/>
          <w:color w:val="000000" w:themeColor="text1"/>
          <w:sz w:val="24"/>
          <w:szCs w:val="24"/>
        </w:rPr>
      </w:pPr>
      <w:r>
        <w:rPr>
          <w:rFonts w:ascii="Arial" w:hAnsi="Arial" w:cs="Arial"/>
          <w:b/>
          <w:bCs/>
          <w:color w:val="000000" w:themeColor="text1"/>
          <w:sz w:val="24"/>
          <w:szCs w:val="24"/>
          <w:lang w:val="pt-BR"/>
        </w:rPr>
        <w:t xml:space="preserve">Suprafata pentru care s-a initiat PUZ si care va fi reglementata  9589 mp </w:t>
      </w:r>
      <w:r>
        <w:rPr>
          <w:rFonts w:ascii="Arial" w:hAnsi="Arial" w:cs="Arial"/>
          <w:bCs/>
          <w:color w:val="000000" w:themeColor="text1"/>
          <w:sz w:val="24"/>
          <w:szCs w:val="24"/>
          <w:lang w:val="pt-BR"/>
        </w:rPr>
        <w:t xml:space="preserve">( N.C. 142489 , 142848 , 142849 ) </w:t>
      </w:r>
      <w:bookmarkStart w:id="0" w:name="_GoBack"/>
      <w:bookmarkEnd w:id="0"/>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E8227A">
        <w:rPr>
          <w:rFonts w:ascii="Arial" w:hAnsi="Arial" w:cs="Arial"/>
          <w:sz w:val="24"/>
          <w:szCs w:val="24"/>
          <w:lang w:val="pt-BR"/>
        </w:rPr>
        <w:t>, la intersectia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5430A3">
        <w:rPr>
          <w:lang w:val="ro-RO"/>
        </w:rPr>
        <w:t>Bld. Republicii</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NC </w:t>
      </w:r>
      <w:r w:rsidR="005430A3">
        <w:rPr>
          <w:rFonts w:ascii="Arial" w:hAnsi="Arial" w:cs="Arial"/>
          <w:sz w:val="24"/>
          <w:szCs w:val="24"/>
          <w:lang w:val="pt-BR"/>
        </w:rPr>
        <w:t>142</w:t>
      </w:r>
      <w:r w:rsidR="008D7FC9">
        <w:rPr>
          <w:rFonts w:ascii="Arial" w:hAnsi="Arial" w:cs="Arial"/>
          <w:sz w:val="24"/>
          <w:szCs w:val="24"/>
          <w:lang w:val="pt-BR"/>
        </w:rPr>
        <w:t>848</w:t>
      </w:r>
      <w:r w:rsidR="00C46D5E">
        <w:rPr>
          <w:rFonts w:ascii="Arial" w:hAnsi="Arial" w:cs="Arial"/>
          <w:sz w:val="24"/>
          <w:szCs w:val="24"/>
          <w:lang w:val="pt-BR"/>
        </w:rPr>
        <w:t xml:space="preserve"> </w:t>
      </w:r>
      <w:r>
        <w:rPr>
          <w:rFonts w:ascii="Arial" w:hAnsi="Arial" w:cs="Arial"/>
          <w:sz w:val="24"/>
          <w:szCs w:val="24"/>
          <w:lang w:val="pt-BR"/>
        </w:rPr>
        <w:t>se afla  o locuinta cu regim de inaltime Sp+P+1 cu Sc=167mp, Scd =334mp, S beci=22mp, constructie durabila ce se afla in stare buna</w:t>
      </w:r>
      <w:r w:rsidR="005430A3">
        <w:rPr>
          <w:rFonts w:ascii="Arial" w:hAnsi="Arial" w:cs="Arial"/>
          <w:sz w:val="24"/>
          <w:szCs w:val="24"/>
          <w:lang w:val="pt-BR"/>
        </w:rPr>
        <w:t>.</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 xml:space="preserve">Comunitatea locala este favorabila intentiei beneficiarului </w:t>
      </w:r>
      <w:r w:rsidR="005430A3">
        <w:rPr>
          <w:rFonts w:ascii="Arial" w:hAnsi="Arial" w:cs="Arial"/>
          <w:sz w:val="24"/>
          <w:szCs w:val="24"/>
          <w:lang w:val="it-IT"/>
        </w:rPr>
        <w:t xml:space="preserve">de a genera locuri de munca si locuinte </w:t>
      </w:r>
      <w:r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lastRenderedPageBreak/>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(diferenta maxima de nivel -1m)</w:t>
      </w:r>
      <w:r w:rsidRPr="00B96DDF">
        <w:t>.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E8227A">
        <w:rPr>
          <w:rFonts w:ascii="Arial" w:hAnsi="Arial" w:cs="Arial"/>
          <w:sz w:val="24"/>
          <w:szCs w:val="24"/>
          <w:lang w:val="it-IT"/>
        </w:rPr>
        <w:t xml:space="preserve">IS cxr </w:t>
      </w:r>
      <w:r w:rsidRPr="00B96DDF">
        <w:rPr>
          <w:rFonts w:ascii="Arial" w:hAnsi="Arial" w:cs="Arial"/>
          <w:sz w:val="24"/>
          <w:szCs w:val="24"/>
          <w:lang w:val="it-IT"/>
        </w:rPr>
        <w:t xml:space="preserve">Institutii si servicii </w:t>
      </w:r>
      <w:r w:rsidR="00E8227A">
        <w:rPr>
          <w:rFonts w:ascii="Arial" w:hAnsi="Arial" w:cs="Arial"/>
          <w:sz w:val="24"/>
          <w:szCs w:val="24"/>
          <w:lang w:val="it-IT"/>
        </w:rPr>
        <w:t>complexe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 xml:space="preserve">cu POT max=50%, CUT max=1,5, </w:t>
      </w:r>
      <w:r w:rsidR="004A4B2A">
        <w:rPr>
          <w:rFonts w:ascii="Arial" w:hAnsi="Arial" w:cs="Arial"/>
          <w:sz w:val="24"/>
          <w:szCs w:val="24"/>
          <w:lang w:val="it-IT"/>
        </w:rPr>
        <w:t>( conform CU )</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pastrarea prospectelor </w:t>
      </w:r>
      <w:r w:rsidR="00E02020">
        <w:t>strazilor constructiile nou propuse urmand a avea acces din giratoriul creat la intersectia celor 2 strazi</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A90C80" w:rsidRPr="003C4BDD">
        <w:t>-</w:t>
      </w:r>
      <w:r w:rsidR="00D51102">
        <w:t>M1</w:t>
      </w:r>
      <w:r w:rsidR="00A90C80">
        <w:t xml:space="preserve"> cu </w:t>
      </w:r>
      <w:r w:rsidRPr="00B96DDF">
        <w:t xml:space="preserve"> 2 zone functionale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spacing w:line="240" w:lineRule="auto"/>
        <w:ind w:left="284" w:firstLine="0"/>
      </w:pPr>
      <w:r w:rsidRPr="00B96DDF">
        <w:t>-Zona</w:t>
      </w:r>
      <w:r w:rsidR="00A90C80">
        <w:t xml:space="preserve"> </w:t>
      </w:r>
      <w:r w:rsidR="0012401C">
        <w:t>m</w:t>
      </w:r>
      <w:r w:rsidR="00A90C80">
        <w:t xml:space="preserve">ixta </w:t>
      </w:r>
      <w:r w:rsidRPr="00B96DDF">
        <w:t xml:space="preserve"> institutii si servicii</w:t>
      </w:r>
      <w:r w:rsidR="00A90C80">
        <w:t xml:space="preserve"> si locuinte colective</w:t>
      </w:r>
      <w:r w:rsidRPr="00B96DDF">
        <w:t>-IS</w:t>
      </w:r>
      <w:r w:rsidR="004A4B2A">
        <w:t>/L</w:t>
      </w:r>
      <w:r w:rsidR="00D51102">
        <w:t>b</w:t>
      </w:r>
      <w:r w:rsidR="003A13F1">
        <w:t xml:space="preserve">, </w:t>
      </w:r>
      <w:r w:rsidRPr="00B96DDF">
        <w:t xml:space="preserve">cu indicatori urbanistici maximali: </w:t>
      </w:r>
      <w:r w:rsidRPr="000142A0">
        <w:t>POT=50%, CUT=1,</w:t>
      </w:r>
      <w:r w:rsidR="00A90C80" w:rsidRPr="000142A0">
        <w:t>8</w:t>
      </w:r>
      <w:r w:rsidRPr="000142A0">
        <w:t>, Rh=P+</w:t>
      </w:r>
      <w:r w:rsidR="00D51102">
        <w:t>5</w:t>
      </w:r>
    </w:p>
    <w:p w:rsidR="00CE51CD" w:rsidRPr="00B96DDF" w:rsidRDefault="00CE51CD" w:rsidP="00FC558A">
      <w:pPr>
        <w:pStyle w:val="BodyTextIndent3"/>
        <w:spacing w:line="240" w:lineRule="auto"/>
        <w:ind w:left="284" w:firstLine="0"/>
      </w:pPr>
    </w:p>
    <w:p w:rsidR="00CE51CD" w:rsidRDefault="003A13F1" w:rsidP="00FC558A">
      <w:pPr>
        <w:pStyle w:val="BodyTextIndent3"/>
        <w:spacing w:line="240" w:lineRule="auto"/>
        <w:ind w:left="284" w:firstLine="0"/>
      </w:pPr>
      <w:r>
        <w:t>-</w:t>
      </w:r>
      <w:r w:rsidR="00CE51CD" w:rsidRPr="00B96DDF">
        <w:t xml:space="preserve">-Zona </w:t>
      </w:r>
      <w:r w:rsidR="00A90C80">
        <w:t>spatii verzi-perdele de protectie</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lastRenderedPageBreak/>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FC9" w:rsidRDefault="008D7FC9">
      <w:r>
        <w:separator/>
      </w:r>
    </w:p>
  </w:endnote>
  <w:endnote w:type="continuationSeparator" w:id="0">
    <w:p w:rsidR="008D7FC9" w:rsidRDefault="008D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FC9" w:rsidRDefault="008D7FC9">
      <w:r>
        <w:separator/>
      </w:r>
    </w:p>
  </w:footnote>
  <w:footnote w:type="continuationSeparator" w:id="0">
    <w:p w:rsidR="008D7FC9" w:rsidRDefault="008D7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401C"/>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679D0"/>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D0A4F"/>
    <w:rsid w:val="005D5291"/>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D7FC9"/>
    <w:rsid w:val="008E3B9D"/>
    <w:rsid w:val="008E754A"/>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1A30"/>
    <w:rsid w:val="00971E24"/>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178"/>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1102"/>
    <w:rsid w:val="00D5346C"/>
    <w:rsid w:val="00D55A9E"/>
    <w:rsid w:val="00D566C2"/>
    <w:rsid w:val="00D611EE"/>
    <w:rsid w:val="00D64BB3"/>
    <w:rsid w:val="00D7239C"/>
    <w:rsid w:val="00D72515"/>
    <w:rsid w:val="00D776D5"/>
    <w:rsid w:val="00D92FB8"/>
    <w:rsid w:val="00D94A8F"/>
    <w:rsid w:val="00DB319C"/>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C8243-45D9-4E0F-B1AC-2C04BF62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867</Words>
  <Characters>5130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2017-10-12T10:23:00Z</cp:lastPrinted>
  <dcterms:created xsi:type="dcterms:W3CDTF">2017-10-09T08:21:00Z</dcterms:created>
  <dcterms:modified xsi:type="dcterms:W3CDTF">2017-10-12T10:26:00Z</dcterms:modified>
</cp:coreProperties>
</file>